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0274F5B6" w:rsidR="006B06F6" w:rsidRPr="006B06F6" w:rsidRDefault="00D23359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016" behindDoc="0" locked="0" layoutInCell="1" allowOverlap="1" wp14:anchorId="5C02EC48" wp14:editId="6C6496B4">
            <wp:simplePos x="364067" y="53340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</w:tbl>
    <w:p w14:paraId="2ADCB667" w14:textId="2784C619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27B12061" w:rsidR="00874E2D" w:rsidRDefault="00F03849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5D28CEB2">
                <wp:simplePos x="0" y="0"/>
                <wp:positionH relativeFrom="margin">
                  <wp:posOffset>-108585</wp:posOffset>
                </wp:positionH>
                <wp:positionV relativeFrom="margin">
                  <wp:posOffset>4413250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47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413EC258" w14:textId="0DCD353D" w:rsidR="00F06DB5" w:rsidRPr="00F06DB5" w:rsidRDefault="00F06DB5" w:rsidP="006B06F6">
      <w:pPr>
        <w:pStyle w:val="Default"/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06085E75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Rules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5483E7F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78422362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1C545593" w14:textId="77777777" w:rsidR="006F2EE3" w:rsidRPr="006B06F6" w:rsidRDefault="006F2EE3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2EE3" w:rsidRPr="007419EE" w14:paraId="4267EEEE" w14:textId="77777777" w:rsidTr="00A45623">
        <w:tc>
          <w:tcPr>
            <w:tcW w:w="10138" w:type="dxa"/>
          </w:tcPr>
          <w:p w14:paraId="3BC3249B" w14:textId="7F7D8054" w:rsidR="006F2EE3" w:rsidRPr="006F2EE3" w:rsidRDefault="006F2EE3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u w:val="single"/>
              </w:rPr>
            </w:pPr>
            <w:r w:rsidRPr="006F2EE3">
              <w:rPr>
                <w:rFonts w:asciiTheme="minorHAnsi" w:hAnsiTheme="minorHAnsi" w:cstheme="minorHAnsi"/>
                <w:b/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9835F68" wp14:editId="005C2D8D">
                  <wp:simplePos x="0" y="0"/>
                  <wp:positionH relativeFrom="column">
                    <wp:posOffset>3982662</wp:posOffset>
                  </wp:positionH>
                  <wp:positionV relativeFrom="paragraph">
                    <wp:posOffset>189865</wp:posOffset>
                  </wp:positionV>
                  <wp:extent cx="2150110" cy="1068705"/>
                  <wp:effectExtent l="76200" t="57150" r="78740" b="112395"/>
                  <wp:wrapSquare wrapText="bothSides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>Entry forms can be mailed to:</w:t>
            </w:r>
            <w:r w:rsidRPr="006F2E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6337FE" w14:textId="361127F5" w:rsidR="006F2EE3" w:rsidRPr="00470C63" w:rsidRDefault="006F2EE3" w:rsidP="00470C63">
            <w:pPr>
              <w:pStyle w:val="Textbody"/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="00470C63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 xml:space="preserve">or Scan and Email your application to: </w:t>
            </w:r>
            <w:hyperlink r:id="rId11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0C63">
              <w:rPr>
                <w:rFonts w:asciiTheme="minorHAnsi" w:hAnsiTheme="minorHAnsi"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bidi="x-none"/>
              </w:rPr>
              <w:br/>
            </w: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</w:tr>
    </w:tbl>
    <w:p w14:paraId="732AFAA3" w14:textId="77777777" w:rsidR="006F2EE3" w:rsidRPr="007419EE" w:rsidRDefault="006F2EE3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3C0C867A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31CF4C63" w14:textId="64E8F417" w:rsidR="007D699A" w:rsidRPr="006F5E7C" w:rsidRDefault="00D23359" w:rsidP="005B1A35">
      <w:pPr>
        <w:pStyle w:val="Textbody"/>
        <w:spacing w:before="120"/>
        <w:jc w:val="center"/>
        <w:rPr>
          <w:rFonts w:asciiTheme="minorHAnsi" w:hAnsiTheme="minorHAnsi" w:cstheme="minorHAnsi"/>
          <w:bCs/>
          <w:iCs/>
          <w:color w:val="800000"/>
          <w:sz w:val="28"/>
          <w:szCs w:val="28"/>
          <w:lang w:val="en-AU"/>
        </w:rPr>
      </w:pPr>
      <w:r>
        <w:rPr>
          <w:rFonts w:asciiTheme="minorHAnsi" w:hAnsiTheme="minorHAnsi" w:cstheme="minorHAnsi"/>
          <w:bCs/>
          <w:iCs/>
          <w:noProof/>
          <w:color w:val="800000"/>
          <w:sz w:val="16"/>
          <w:szCs w:val="16"/>
          <w:lang w:val="en-AU"/>
        </w:rPr>
        <w:lastRenderedPageBreak/>
        <w:drawing>
          <wp:anchor distT="0" distB="0" distL="114300" distR="114300" simplePos="0" relativeHeight="251671040" behindDoc="0" locked="0" layoutInCell="1" allowOverlap="1" wp14:anchorId="57E8F597" wp14:editId="05E8BC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4894" w14:textId="01F88FD7" w:rsidR="007D699A" w:rsidRPr="00470C63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6F5E7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22"/>
        <w:gridCol w:w="970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103C80D6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E32CFB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69862513" w:rsidR="007D699A" w:rsidRPr="00E32CFB" w:rsidRDefault="007D699A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B60A481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7D699A" w:rsidRPr="007419EE" w:rsidRDefault="007D699A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77777777" w:rsidR="000A45C5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6150516" w14:textId="004421D9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12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</w:t>
      </w:r>
      <w:r w:rsidR="005B197D" w:rsidRPr="000A45C5">
        <w:rPr>
          <w:rFonts w:asciiTheme="minorHAnsi" w:hAnsiTheme="minorHAnsi" w:cstheme="minorHAnsi"/>
          <w:b/>
          <w:color w:val="EA0000"/>
        </w:rPr>
        <w:t>2</w:t>
      </w:r>
      <w:r w:rsidR="00A735C4" w:rsidRPr="000A45C5">
        <w:rPr>
          <w:rFonts w:asciiTheme="minorHAnsi" w:hAnsiTheme="minorHAnsi" w:cstheme="minorHAnsi"/>
          <w:b/>
          <w:color w:val="EA0000"/>
        </w:rPr>
        <w:t>4</w:t>
      </w:r>
      <w:r w:rsidRPr="000A45C5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0A45C5">
        <w:rPr>
          <w:rFonts w:asciiTheme="minorHAnsi" w:hAnsiTheme="minorHAnsi" w:cstheme="minorHAnsi"/>
          <w:b/>
          <w:color w:val="EA0000"/>
        </w:rPr>
        <w:t xml:space="preserve"> </w:t>
      </w:r>
      <w:r w:rsidRPr="000A45C5">
        <w:rPr>
          <w:rFonts w:asciiTheme="minorHAnsi" w:hAnsiTheme="minorHAnsi" w:cstheme="minorHAnsi"/>
          <w:b/>
          <w:color w:val="EA0000"/>
        </w:rPr>
        <w:t xml:space="preserve">October </w:t>
      </w:r>
      <w:r w:rsidR="00BC3C42" w:rsidRPr="000A45C5">
        <w:rPr>
          <w:rFonts w:asciiTheme="minorHAnsi" w:hAnsiTheme="minorHAnsi" w:cstheme="minorHAnsi"/>
          <w:b/>
          <w:color w:val="EA0000"/>
        </w:rPr>
        <w:t>20</w:t>
      </w:r>
      <w:r w:rsidR="00A735C4" w:rsidRPr="000A45C5">
        <w:rPr>
          <w:rFonts w:asciiTheme="minorHAnsi" w:hAnsiTheme="minorHAnsi" w:cstheme="minorHAnsi"/>
          <w:b/>
          <w:color w:val="EA0000"/>
        </w:rPr>
        <w:t>20</w:t>
      </w:r>
      <w:r w:rsidRPr="000A45C5">
        <w:rPr>
          <w:rFonts w:asciiTheme="minorHAnsi" w:hAnsiTheme="minorHAnsi" w:cstheme="minorHAnsi"/>
          <w:bCs/>
          <w:color w:val="EA0000"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3B372C1E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</w:t>
      </w:r>
      <w:proofErr w:type="gramStart"/>
      <w:r w:rsidRPr="00A735C4">
        <w:rPr>
          <w:rFonts w:ascii="Calibri" w:hAnsi="Calibri" w:cs="Calibri"/>
          <w:lang w:val="en-US" w:eastAsia="ar-SA"/>
        </w:rPr>
        <w:t>for the amount of</w:t>
      </w:r>
      <w:proofErr w:type="gramEnd"/>
      <w:r w:rsidRPr="00A735C4">
        <w:rPr>
          <w:rFonts w:ascii="Calibri" w:hAnsi="Calibri" w:cs="Calibri"/>
          <w:lang w:val="en-US" w:eastAsia="ar-SA"/>
        </w:rPr>
        <w:t xml:space="preserve"> $…………</w:t>
      </w:r>
      <w:r w:rsidR="000A45C5">
        <w:rPr>
          <w:rFonts w:ascii="Calibri" w:hAnsi="Calibri" w:cs="Calibri"/>
          <w:lang w:val="en-US" w:eastAsia="ar-SA"/>
        </w:rPr>
        <w:t>…….</w:t>
      </w:r>
      <w:r w:rsidRPr="00A735C4">
        <w:rPr>
          <w:rFonts w:ascii="Calibri" w:hAnsi="Calibri" w:cs="Calibri"/>
          <w:lang w:val="en-US" w:eastAsia="ar-SA"/>
        </w:rPr>
        <w:t xml:space="preserve">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B722FA5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</w:t>
      </w:r>
      <w:r w:rsidRPr="00A735C4">
        <w:rPr>
          <w:rFonts w:ascii="Calibri" w:hAnsi="Calibri" w:cs="Calibri"/>
          <w:bCs/>
          <w:lang w:val="en-US" w:eastAsia="ar-SA"/>
        </w:rPr>
        <w:t xml:space="preserve">  </w:t>
      </w:r>
      <w:r w:rsidR="000A45C5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Cs/>
          <w:lang w:val="en-US" w:eastAsia="ar-SA"/>
        </w:rPr>
        <w:t>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r w:rsidR="005B1A35">
        <w:rPr>
          <w:rFonts w:ascii="Calibri" w:hAnsi="Calibri" w:cs="Calibri"/>
          <w:bCs/>
          <w:lang w:val="en-US" w:eastAsia="ar-SA"/>
        </w:rPr>
        <w:t>–</w:t>
      </w:r>
      <w:r w:rsidRPr="00A735C4">
        <w:rPr>
          <w:rFonts w:ascii="Calibri" w:hAnsi="Calibri" w:cs="Calibri"/>
          <w:bCs/>
          <w:lang w:val="en-US" w:eastAsia="ar-SA"/>
        </w:rPr>
        <w:t xml:space="preserve">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</w:t>
      </w:r>
      <w:r w:rsidR="000A45C5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 xml:space="preserve">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0DB3321C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………………….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766A49" w14:textId="6A3EB527" w:rsidR="006F5E7C" w:rsidRDefault="00A735C4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6F5E7C">
        <w:rPr>
          <w:rFonts w:ascii="Calibri" w:hAnsi="Calibri" w:cs="Calibri"/>
          <w:sz w:val="20"/>
          <w:szCs w:val="20"/>
        </w:rPr>
        <w:br w:type="page"/>
      </w:r>
    </w:p>
    <w:p w14:paraId="7E6B881A" w14:textId="7179A330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DA05250" w14:textId="7EEE9618" w:rsidR="00D55AE2" w:rsidRDefault="00D55AE2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E5D518D" w14:textId="6D0E6669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5C7BC254" w14:textId="12DAF7D8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4C93DDFB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5C8E6C90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issued for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528E5B" w14:textId="77777777" w:rsidR="005B1A35" w:rsidRDefault="005B1A35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530E16E6" w14:textId="33A4E770" w:rsidR="000C3607" w:rsidRDefault="000C3607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84F832F" w14:textId="77777777" w:rsidR="002F01B1" w:rsidRPr="004F1A16" w:rsidRDefault="002F01B1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2D1F457" w14:textId="61B490DD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4</w:t>
      </w:r>
      <w:r w:rsidR="003D28B5" w:rsidRPr="002F01B1">
        <w:rPr>
          <w:rFonts w:asciiTheme="minorHAnsi" w:hAnsiTheme="minorHAnsi" w:cstheme="minorHAnsi"/>
          <w:bCs/>
          <w:color w:val="EA0000"/>
          <w:sz w:val="36"/>
          <w:u w:val="single"/>
          <w:vertAlign w:val="superscript"/>
          <w:lang w:val="en-US" w:eastAsia="ar-SA"/>
        </w:rPr>
        <w:t>th</w:t>
      </w:r>
      <w:r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 xml:space="preserve"> October 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2020</w:t>
      </w:r>
    </w:p>
    <w:p w14:paraId="4B976EA5" w14:textId="77777777" w:rsidR="00D55AE2" w:rsidRPr="003B372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0F69568" w14:textId="4B53E782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</w:t>
      </w:r>
      <w:r w:rsidR="003B3725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–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17D11277" w:rsidR="00FB59BE" w:rsidRDefault="00C8466A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3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4ABE1122" w14:textId="77777777" w:rsidR="002F01B1" w:rsidRDefault="002F01B1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3B3725">
      <w:pPr>
        <w:suppressAutoHyphens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59CD60FD" w14:textId="65337C1B" w:rsidR="004B1718" w:rsidRPr="009B014C" w:rsidRDefault="004B1718" w:rsidP="003B3725">
      <w:pPr>
        <w:suppressAutoHyphens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sectPr w:rsidR="004B1718" w:rsidRPr="009B014C" w:rsidSect="003B3725">
      <w:headerReference w:type="default" r:id="rId14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6353" w14:textId="77777777" w:rsidR="00C8466A" w:rsidRDefault="00C8466A" w:rsidP="00FB4CA2">
      <w:r>
        <w:separator/>
      </w:r>
    </w:p>
  </w:endnote>
  <w:endnote w:type="continuationSeparator" w:id="0">
    <w:p w14:paraId="0B859919" w14:textId="77777777" w:rsidR="00C8466A" w:rsidRDefault="00C8466A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095B" w14:textId="77777777" w:rsidR="00C8466A" w:rsidRDefault="00C8466A" w:rsidP="00FB4CA2">
      <w:r>
        <w:separator/>
      </w:r>
    </w:p>
  </w:footnote>
  <w:footnote w:type="continuationSeparator" w:id="0">
    <w:p w14:paraId="098C568B" w14:textId="77777777" w:rsidR="00C8466A" w:rsidRDefault="00C8466A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76E79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01B1"/>
    <w:rsid w:val="002F4C8B"/>
    <w:rsid w:val="0032604E"/>
    <w:rsid w:val="00331D32"/>
    <w:rsid w:val="00356E88"/>
    <w:rsid w:val="003A619C"/>
    <w:rsid w:val="003A64A9"/>
    <w:rsid w:val="003B3725"/>
    <w:rsid w:val="003C7EC6"/>
    <w:rsid w:val="003D28B5"/>
    <w:rsid w:val="00416CBA"/>
    <w:rsid w:val="004216C4"/>
    <w:rsid w:val="00432E43"/>
    <w:rsid w:val="004527A6"/>
    <w:rsid w:val="00470C63"/>
    <w:rsid w:val="00470F90"/>
    <w:rsid w:val="004801F5"/>
    <w:rsid w:val="004B1718"/>
    <w:rsid w:val="004C531E"/>
    <w:rsid w:val="004F1A16"/>
    <w:rsid w:val="004F6238"/>
    <w:rsid w:val="00504883"/>
    <w:rsid w:val="00535CBF"/>
    <w:rsid w:val="00551685"/>
    <w:rsid w:val="0056314F"/>
    <w:rsid w:val="005B197D"/>
    <w:rsid w:val="005B1A35"/>
    <w:rsid w:val="005C12BD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F2EE3"/>
    <w:rsid w:val="006F5E7C"/>
    <w:rsid w:val="00703A05"/>
    <w:rsid w:val="007419EE"/>
    <w:rsid w:val="00777356"/>
    <w:rsid w:val="007910E7"/>
    <w:rsid w:val="007C32F0"/>
    <w:rsid w:val="007D699A"/>
    <w:rsid w:val="00840779"/>
    <w:rsid w:val="00846646"/>
    <w:rsid w:val="008668F2"/>
    <w:rsid w:val="00874E2D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142F0"/>
    <w:rsid w:val="00B97820"/>
    <w:rsid w:val="00BA5D13"/>
    <w:rsid w:val="00BC3C42"/>
    <w:rsid w:val="00BC5512"/>
    <w:rsid w:val="00BC62F0"/>
    <w:rsid w:val="00BE6AC9"/>
    <w:rsid w:val="00BF472E"/>
    <w:rsid w:val="00C12646"/>
    <w:rsid w:val="00C23E00"/>
    <w:rsid w:val="00C301B5"/>
    <w:rsid w:val="00C371EC"/>
    <w:rsid w:val="00C8466A"/>
    <w:rsid w:val="00CF0938"/>
    <w:rsid w:val="00D23359"/>
    <w:rsid w:val="00D43FF8"/>
    <w:rsid w:val="00D55AE2"/>
    <w:rsid w:val="00D6689F"/>
    <w:rsid w:val="00D922C4"/>
    <w:rsid w:val="00DA5358"/>
    <w:rsid w:val="00E00200"/>
    <w:rsid w:val="00E31E2C"/>
    <w:rsid w:val="00E32CFB"/>
    <w:rsid w:val="00E54D38"/>
    <w:rsid w:val="00E834D7"/>
    <w:rsid w:val="00E93FF7"/>
    <w:rsid w:val="00EA78C7"/>
    <w:rsid w:val="00EB6B18"/>
    <w:rsid w:val="00ED5150"/>
    <w:rsid w:val="00F03849"/>
    <w:rsid w:val="00F06DB5"/>
    <w:rsid w:val="00F105CF"/>
    <w:rsid w:val="00F32933"/>
    <w:rsid w:val="00F450B6"/>
    <w:rsid w:val="00F47844"/>
    <w:rsid w:val="00FB4CA2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ers@amateurw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5419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Angela Harridge</cp:lastModifiedBy>
  <cp:revision>21</cp:revision>
  <cp:lastPrinted>2020-09-17T00:29:00Z</cp:lastPrinted>
  <dcterms:created xsi:type="dcterms:W3CDTF">2020-09-22T08:17:00Z</dcterms:created>
  <dcterms:modified xsi:type="dcterms:W3CDTF">2020-09-24T08:33:00Z</dcterms:modified>
</cp:coreProperties>
</file>